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D6" w:rsidRPr="00DA50D6" w:rsidRDefault="00DA50D6" w:rsidP="00DA50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Т</w:t>
      </w:r>
      <w:r w:rsidRPr="00DA50D6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 xml:space="preserve">ребования к проведению школьного этапа Всероссийской олимпиады школьников 2020/2021 учебного года в </w:t>
      </w:r>
      <w:proofErr w:type="spellStart"/>
      <w:r w:rsidRPr="00DA50D6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онлайн-формате</w:t>
      </w:r>
      <w:proofErr w:type="spellEnd"/>
    </w:p>
    <w:p w:rsidR="00DA50D6" w:rsidRDefault="00DA50D6">
      <w:pPr>
        <w:rPr>
          <w:rFonts w:ascii="Arial" w:hAnsi="Arial" w:cs="Arial"/>
          <w:color w:val="231F20"/>
          <w:spacing w:val="12"/>
          <w:shd w:val="clear" w:color="auto" w:fill="FFFFFF"/>
        </w:rPr>
      </w:pPr>
    </w:p>
    <w:p w:rsidR="00DA50D6" w:rsidRDefault="00DA50D6">
      <w:pPr>
        <w:rPr>
          <w:rFonts w:ascii="Arial" w:hAnsi="Arial" w:cs="Arial"/>
          <w:color w:val="231F20"/>
          <w:spacing w:val="12"/>
          <w:shd w:val="clear" w:color="auto" w:fill="FFFFFF"/>
        </w:rPr>
      </w:pPr>
    </w:p>
    <w:p w:rsidR="00A064FA" w:rsidRDefault="00B62D00"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1. </w:t>
      </w:r>
      <w:proofErr w:type="gramStart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Школьный этап всероссийской олимпиады школьников в </w:t>
      </w:r>
      <w:proofErr w:type="spellStart"/>
      <w:r>
        <w:rPr>
          <w:rFonts w:ascii="Arial" w:hAnsi="Arial" w:cs="Arial"/>
          <w:color w:val="231F20"/>
          <w:spacing w:val="12"/>
          <w:shd w:val="clear" w:color="auto" w:fill="FFFFFF"/>
        </w:rPr>
        <w:t>онлайн-формате</w:t>
      </w:r>
      <w:proofErr w:type="spellEnd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</w:t>
      </w:r>
      <w:proofErr w:type="gramEnd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 Участники выполняют олимпиадные задания в тестирующей системе.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2. Регионы проведения олимпиады: </w:t>
      </w:r>
      <w:proofErr w:type="gramStart"/>
      <w:r>
        <w:rPr>
          <w:rFonts w:ascii="Arial" w:hAnsi="Arial" w:cs="Arial"/>
          <w:color w:val="231F20"/>
          <w:spacing w:val="12"/>
          <w:shd w:val="clear" w:color="auto" w:fill="FFFFFF"/>
        </w:rPr>
        <w:t>Тюменская область, Нижегородская область, Оренбургская область, Самарская область, Воронежская область, Республика Дагестан, г. Севастополь, г. Сочи.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3.</w:t>
      </w:r>
      <w:proofErr w:type="gramEnd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 Доступ к заданиям по данному предмету предоставляется участникам: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7-11 классы – в течение одного дня, указанного в графике школьного этапа олимпиады, в период с 8:00 до 20:00 по московскому времени;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4-6 классы – в течение трёх календарных дней, начиная </w:t>
      </w:r>
      <w:proofErr w:type="gramStart"/>
      <w:r>
        <w:rPr>
          <w:rFonts w:ascii="Arial" w:hAnsi="Arial" w:cs="Arial"/>
          <w:color w:val="231F20"/>
          <w:spacing w:val="12"/>
          <w:shd w:val="clear" w:color="auto" w:fill="FFFFFF"/>
        </w:rPr>
        <w:t>с</w:t>
      </w:r>
      <w:proofErr w:type="gramEnd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 дня, указанного в графике школьного этапа олимпиады, в период с 8:00 первого дня до 20:00 третьего дня (по московскому времени).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4. Участники школьного этапа олимпиады вправе выполнять олимпиадные задания, разработанные для </w:t>
      </w:r>
      <w:proofErr w:type="gramStart"/>
      <w:r>
        <w:rPr>
          <w:rFonts w:ascii="Arial" w:hAnsi="Arial" w:cs="Arial"/>
          <w:color w:val="231F20"/>
          <w:spacing w:val="12"/>
          <w:shd w:val="clear" w:color="auto" w:fill="FFFFFF"/>
        </w:rPr>
        <w:t>более старших</w:t>
      </w:r>
      <w:proofErr w:type="gramEnd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 классов по отношению к тем, в которых они проходят обучение.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5. Вход участника в тестирующую систему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Образовательного центра «Сириус» </w:t>
      </w:r>
      <w:proofErr w:type="spellStart"/>
      <w:r>
        <w:rPr>
          <w:rFonts w:ascii="Arial" w:hAnsi="Arial" w:cs="Arial"/>
          <w:color w:val="231F20"/>
          <w:spacing w:val="12"/>
          <w:shd w:val="clear" w:color="auto" w:fill="FFFFFF"/>
        </w:rPr>
        <w:t>sochisirius.ru</w:t>
      </w:r>
      <w:proofErr w:type="spellEnd"/>
      <w:r>
        <w:rPr>
          <w:rFonts w:ascii="Arial" w:hAnsi="Arial" w:cs="Arial"/>
          <w:color w:val="231F20"/>
          <w:spacing w:val="12"/>
          <w:shd w:val="clear" w:color="auto" w:fill="FFFFFF"/>
        </w:rPr>
        <w:t>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6.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странице олимпиады в регионе.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</w:t>
      </w:r>
      <w:proofErr w:type="gramStart"/>
      <w:r>
        <w:rPr>
          <w:rFonts w:ascii="Arial" w:hAnsi="Arial" w:cs="Arial"/>
          <w:color w:val="231F20"/>
          <w:spacing w:val="12"/>
          <w:shd w:val="clear" w:color="auto" w:fill="FFFFFF"/>
        </w:rPr>
        <w:t>,</w:t>
      </w:r>
      <w:proofErr w:type="gramEnd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 последнего дня работы будут автоматически приняты в систему и направлены на проверку.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7. 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</w:t>
      </w:r>
      <w:r>
        <w:rPr>
          <w:rFonts w:ascii="Arial" w:hAnsi="Arial" w:cs="Arial"/>
          <w:color w:val="231F20"/>
          <w:spacing w:val="12"/>
          <w:shd w:val="clear" w:color="auto" w:fill="FFFFFF"/>
        </w:rPr>
        <w:lastRenderedPageBreak/>
        <w:t>отсутствие ауди</w:t>
      </w:r>
      <w:proofErr w:type="gramStart"/>
      <w:r>
        <w:rPr>
          <w:rFonts w:ascii="Arial" w:hAnsi="Arial" w:cs="Arial"/>
          <w:color w:val="231F20"/>
          <w:spacing w:val="12"/>
          <w:shd w:val="clear" w:color="auto" w:fill="FFFFFF"/>
        </w:rPr>
        <w:t>о-</w:t>
      </w:r>
      <w:proofErr w:type="gramEnd"/>
      <w:r>
        <w:rPr>
          <w:rFonts w:ascii="Arial" w:hAnsi="Arial" w:cs="Arial"/>
          <w:color w:val="231F20"/>
          <w:spacing w:val="1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31F20"/>
          <w:spacing w:val="12"/>
          <w:shd w:val="clear" w:color="auto" w:fill="FFFFFF"/>
        </w:rPr>
        <w:t>видеофайлов</w:t>
      </w:r>
      <w:proofErr w:type="spellEnd"/>
      <w:r>
        <w:rPr>
          <w:rFonts w:ascii="Arial" w:hAnsi="Arial" w:cs="Arial"/>
          <w:color w:val="231F20"/>
          <w:spacing w:val="12"/>
          <w:shd w:val="clear" w:color="auto" w:fill="FFFFFF"/>
        </w:rPr>
        <w:t>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8.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9. Образовательные организации получают доступ к индивидуальным кодам участников не позднее 5 календарных дней до даты проведения олимпиады в соответствии с инструкцией на официальном сайте Образовательного центра «Сириус».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10. Участники олимпиады получают доступ к своим результатам не позднее 10 календарных дней после даты проведения олимпиады в соответствии с инструкцией на официальном сайте Образовательного центра «Сириус».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11. 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  <w:r>
        <w:rPr>
          <w:rFonts w:ascii="Arial" w:hAnsi="Arial" w:cs="Arial"/>
          <w:color w:val="231F20"/>
          <w:spacing w:val="12"/>
        </w:rPr>
        <w:br/>
      </w:r>
      <w:r>
        <w:rPr>
          <w:rFonts w:ascii="Arial" w:hAnsi="Arial" w:cs="Arial"/>
          <w:color w:val="231F20"/>
          <w:spacing w:val="12"/>
          <w:shd w:val="clear" w:color="auto" w:fill="FFFFFF"/>
        </w:rPr>
        <w:t>12. 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sectPr w:rsidR="00A064FA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2D00"/>
    <w:rsid w:val="0002530C"/>
    <w:rsid w:val="000A527F"/>
    <w:rsid w:val="00206611"/>
    <w:rsid w:val="00387AAC"/>
    <w:rsid w:val="004F4978"/>
    <w:rsid w:val="005D7E93"/>
    <w:rsid w:val="006C6314"/>
    <w:rsid w:val="00A064FA"/>
    <w:rsid w:val="00A95D86"/>
    <w:rsid w:val="00B62D00"/>
    <w:rsid w:val="00BD23A2"/>
    <w:rsid w:val="00C0189D"/>
    <w:rsid w:val="00C34BC2"/>
    <w:rsid w:val="00CA7ED5"/>
    <w:rsid w:val="00DA50D6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paragraph" w:styleId="3">
    <w:name w:val="heading 3"/>
    <w:basedOn w:val="a"/>
    <w:link w:val="30"/>
    <w:uiPriority w:val="9"/>
    <w:qFormat/>
    <w:rsid w:val="00DA5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50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dcterms:created xsi:type="dcterms:W3CDTF">2020-09-24T14:17:00Z</dcterms:created>
  <dcterms:modified xsi:type="dcterms:W3CDTF">2020-09-24T14:18:00Z</dcterms:modified>
</cp:coreProperties>
</file>